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88" w:rsidRPr="004F1D88" w:rsidRDefault="004F1D88" w:rsidP="004F1D88">
      <w:pPr>
        <w:jc w:val="center"/>
        <w:rPr>
          <w:sz w:val="36"/>
          <w:szCs w:val="36"/>
        </w:rPr>
      </w:pPr>
      <w:r w:rsidRPr="004F1D88">
        <w:rPr>
          <w:sz w:val="36"/>
          <w:szCs w:val="36"/>
        </w:rPr>
        <w:t>2012-2013 Mark Twain Award Nominees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24"/>
        <w:gridCol w:w="3558"/>
        <w:gridCol w:w="2968"/>
      </w:tblGrid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DCDCDC"/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DCDCDC"/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DCDCDC"/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Publisher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>Buyea</w:t>
            </w:r>
            <w:proofErr w:type="spellEnd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>, Rob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Because of Mr. </w:t>
            </w:r>
            <w:proofErr w:type="spellStart"/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Terupt</w:t>
            </w:r>
            <w:proofErr w:type="spellEnd"/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>Delacorte</w:t>
            </w:r>
            <w:proofErr w:type="spellEnd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 xml:space="preserve"> Press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Gibbs, Stuart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Belly Up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Simon &amp; Schuster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Kirby, Matthew J.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The Clockwork Three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Scholastic Press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Van Cleve, Kathleen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Drizzle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Dial Books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Epstein, Adam Jay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The Familiars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Harper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>Kehret</w:t>
            </w:r>
            <w:proofErr w:type="spellEnd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>, Peg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Ghost Dog Secrets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Dutton Children's Books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Riley, James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Half Upon a Time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Aladdin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Grant, Katy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Hide &amp; Seek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Peachtree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Draper, Sharon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Out of My Mind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>Atheneum</w:t>
            </w:r>
            <w:proofErr w:type="spellEnd"/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 xml:space="preserve">Williams, Sarah </w:t>
            </w:r>
            <w:proofErr w:type="spellStart"/>
            <w:r w:rsidRPr="004F1D88">
              <w:rPr>
                <w:rFonts w:ascii="Arial" w:eastAsia="Times New Roman" w:hAnsi="Arial" w:cs="Arial"/>
                <w:sz w:val="28"/>
                <w:szCs w:val="28"/>
              </w:rPr>
              <w:t>DeFord</w:t>
            </w:r>
            <w:proofErr w:type="spellEnd"/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Palace Beautiful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Putnam Juvenile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Grisham, John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Theodore Boone: Kid Lawyer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Dutton Children's Books</w:t>
            </w:r>
          </w:p>
        </w:tc>
      </w:tr>
      <w:tr w:rsidR="004F1D88" w:rsidRPr="004F1D88" w:rsidTr="004F1D88">
        <w:trPr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Gordon, Amy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Twenty Gold Falcons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bottom"/>
            <w:hideMark/>
          </w:tcPr>
          <w:p w:rsidR="004F1D88" w:rsidRPr="004F1D88" w:rsidRDefault="004F1D88" w:rsidP="004F1D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F1D88">
              <w:rPr>
                <w:rFonts w:ascii="Arial" w:eastAsia="Times New Roman" w:hAnsi="Arial" w:cs="Arial"/>
                <w:sz w:val="28"/>
                <w:szCs w:val="28"/>
              </w:rPr>
              <w:t>Holiday House</w:t>
            </w:r>
          </w:p>
        </w:tc>
      </w:tr>
    </w:tbl>
    <w:p w:rsidR="0014220F" w:rsidRDefault="0014220F"/>
    <w:sectPr w:rsidR="0014220F" w:rsidSect="0014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F1D88"/>
    <w:rsid w:val="0014220F"/>
    <w:rsid w:val="004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Branson Public Schools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2011-12-05T13:44:00Z</dcterms:created>
  <dcterms:modified xsi:type="dcterms:W3CDTF">2011-12-05T13:48:00Z</dcterms:modified>
</cp:coreProperties>
</file>